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ADC8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13683E">
        <w:rPr>
          <w:b/>
          <w:sz w:val="28"/>
        </w:rPr>
        <w:t xml:space="preserve">Příloha č. </w:t>
      </w:r>
      <w:r w:rsidR="002532EB">
        <w:rPr>
          <w:b/>
          <w:sz w:val="28"/>
        </w:rPr>
        <w:t>6</w:t>
      </w:r>
      <w:r w:rsidR="002532EB" w:rsidRPr="002512A8">
        <w:rPr>
          <w:b/>
          <w:sz w:val="28"/>
        </w:rPr>
        <w:t xml:space="preserve"> </w:t>
      </w:r>
      <w:r w:rsidR="00DA34D9">
        <w:rPr>
          <w:b/>
          <w:sz w:val="28"/>
        </w:rPr>
        <w:t xml:space="preserve">dokumentace </w:t>
      </w:r>
      <w:r w:rsidR="00BD7B1B">
        <w:rPr>
          <w:b/>
          <w:sz w:val="28"/>
        </w:rPr>
        <w:t xml:space="preserve">nabídkového </w:t>
      </w:r>
      <w:r w:rsidR="00DA34D9">
        <w:rPr>
          <w:b/>
          <w:sz w:val="28"/>
        </w:rPr>
        <w:t>řízení</w:t>
      </w:r>
    </w:p>
    <w:p w14:paraId="0650CE57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5089CA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166F4DC0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47067B5E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BD7B1B">
        <w:rPr>
          <w:rFonts w:ascii="Calibri" w:hAnsi="Calibri"/>
          <w:b/>
          <w:i/>
          <w:sz w:val="22"/>
          <w:szCs w:val="22"/>
        </w:rPr>
        <w:t>nabídkového</w:t>
      </w:r>
      <w:r w:rsidR="00BD7B1B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E76C8E" w:rsidRPr="00E76C8E">
        <w:rPr>
          <w:rFonts w:ascii="Calibri" w:hAnsi="Calibri"/>
          <w:b/>
          <w:i/>
          <w:sz w:val="22"/>
          <w:szCs w:val="22"/>
        </w:rPr>
        <w:t>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EB79CF6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BD7B1B">
        <w:rPr>
          <w:rFonts w:ascii="Calibri" w:hAnsi="Calibri"/>
          <w:i/>
          <w:sz w:val="22"/>
          <w:szCs w:val="22"/>
        </w:rPr>
        <w:t xml:space="preserve">nabídkového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 w:rsidR="00877623">
        <w:rPr>
          <w:rFonts w:ascii="Calibri" w:hAnsi="Calibri"/>
          <w:i/>
          <w:sz w:val="22"/>
          <w:szCs w:val="22"/>
        </w:rPr>
        <w:t>zakázky, kterou bude každý z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50D8513" w14:textId="137A22C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2A64EE">
        <w:rPr>
          <w:rFonts w:asciiTheme="minorHAnsi" w:hAnsiTheme="minorHAnsi"/>
          <w:sz w:val="22"/>
          <w:szCs w:val="22"/>
        </w:rPr>
        <w:t>nabídkového</w:t>
      </w:r>
      <w:r w:rsidR="002A64EE"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řízení zakázky s názvem </w:t>
      </w:r>
      <w:r w:rsidR="00877623" w:rsidRPr="00877623">
        <w:rPr>
          <w:rFonts w:asciiTheme="minorHAnsi" w:hAnsiTheme="minorHAnsi"/>
          <w:b/>
          <w:sz w:val="22"/>
          <w:szCs w:val="22"/>
        </w:rPr>
        <w:t>„</w:t>
      </w:r>
      <w:r w:rsidR="003E536A" w:rsidRPr="003E536A">
        <w:rPr>
          <w:rFonts w:ascii="Calibri" w:hAnsi="Calibri"/>
          <w:b/>
          <w:sz w:val="22"/>
          <w:lang w:bidi="en-US"/>
        </w:rPr>
        <w:t>Zajišťování veřejných služeb v regionální železniční osobní dopravě vozidly v majetku Jihomoravského kraje</w:t>
      </w:r>
      <w:r w:rsidR="00877623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31738911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2B6FF79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61E90E3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5E2F49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1048E2C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72FDAC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0AB4471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D3FCFF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9D9D6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9C03CBB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56D7159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A25C6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4E3C49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EE68CD3" w14:textId="77777777" w:rsidR="00FF427D" w:rsidRPr="00123384" w:rsidRDefault="00E76C8E" w:rsidP="002A64E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B57203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A3B2D0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0F8C2AC" w14:textId="77777777" w:rsidR="00041E40" w:rsidRPr="00123384" w:rsidRDefault="00041E40" w:rsidP="002A64E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510BB7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3683E" w:rsidRPr="0055574C" w14:paraId="057E24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3BD65C" w14:textId="77777777" w:rsidR="0013683E" w:rsidRPr="00123384" w:rsidRDefault="0013683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9B7FAF" w14:textId="77777777" w:rsidR="0013683E" w:rsidRPr="00555054" w:rsidRDefault="0013683E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4E30F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79B9161F" w14:textId="77777777" w:rsidR="00A833C0" w:rsidRPr="0013683E" w:rsidRDefault="0013683E" w:rsidP="00A833C0">
      <w:pPr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-</w:t>
      </w:r>
      <w:r w:rsidR="00A833C0" w:rsidRPr="0013683E">
        <w:rPr>
          <w:rFonts w:ascii="Calibri" w:hAnsi="Calibri"/>
          <w:b/>
          <w:sz w:val="28"/>
          <w:szCs w:val="22"/>
        </w:rPr>
        <w:t>-------------------------------------------------NEBO------------------------------------------------</w:t>
      </w:r>
    </w:p>
    <w:p w14:paraId="4C928B69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CFB2791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2A64EE">
        <w:rPr>
          <w:rFonts w:ascii="Calibri" w:hAnsi="Calibri"/>
          <w:b/>
          <w:i/>
          <w:sz w:val="22"/>
          <w:szCs w:val="22"/>
        </w:rPr>
        <w:t>nabídkového</w:t>
      </w:r>
      <w:r w:rsidR="002A64E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Pr="00E76C8E">
        <w:rPr>
          <w:rFonts w:ascii="Calibri" w:hAnsi="Calibri"/>
          <w:b/>
          <w:i/>
          <w:sz w:val="22"/>
          <w:szCs w:val="22"/>
        </w:rPr>
        <w:t>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3A29B92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2A64EE">
        <w:rPr>
          <w:rFonts w:ascii="Calibri" w:hAnsi="Calibri"/>
          <w:i/>
          <w:sz w:val="22"/>
          <w:szCs w:val="22"/>
        </w:rPr>
        <w:t xml:space="preserve">nabídkového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2A64EE">
        <w:rPr>
          <w:rFonts w:ascii="Calibri" w:hAnsi="Calibri"/>
          <w:i/>
          <w:sz w:val="22"/>
          <w:szCs w:val="22"/>
        </w:rPr>
        <w:t xml:space="preserve">nabídkového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6DB0A79D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2D1B36CF" w14:textId="3E64714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2A64EE">
        <w:rPr>
          <w:rFonts w:asciiTheme="minorHAnsi" w:hAnsiTheme="minorHAnsi"/>
          <w:sz w:val="22"/>
          <w:szCs w:val="22"/>
        </w:rPr>
        <w:t>nabídkového</w:t>
      </w:r>
      <w:r w:rsidR="002A64EE"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řízení zakázky s názvem </w:t>
      </w:r>
      <w:r w:rsidR="0013683E" w:rsidRPr="00877623">
        <w:rPr>
          <w:rFonts w:asciiTheme="minorHAnsi" w:hAnsiTheme="minorHAnsi"/>
          <w:b/>
          <w:sz w:val="22"/>
          <w:szCs w:val="22"/>
        </w:rPr>
        <w:t>„</w:t>
      </w:r>
      <w:r w:rsidR="003E536A" w:rsidRPr="003E536A">
        <w:rPr>
          <w:rFonts w:ascii="Calibri" w:hAnsi="Calibri"/>
          <w:b/>
          <w:sz w:val="22"/>
          <w:lang w:bidi="en-US"/>
        </w:rPr>
        <w:t>Zajišťování veřejných služeb v regionální železniční osobní dopravě vozidly v majetku Jihomoravského kraje</w:t>
      </w:r>
      <w:r w:rsidR="0013683E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81277F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7904319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46AFB2A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7322F03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B4234C4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3C9E" w14:textId="77777777" w:rsidR="00440E5F" w:rsidRDefault="00440E5F">
      <w:r>
        <w:separator/>
      </w:r>
    </w:p>
  </w:endnote>
  <w:endnote w:type="continuationSeparator" w:id="0">
    <w:p w14:paraId="05466754" w14:textId="77777777" w:rsidR="00440E5F" w:rsidRDefault="0044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2DCA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965B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DBA3" w14:textId="31325B6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2A64EE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3E536A">
      <w:rPr>
        <w:rFonts w:ascii="Calibri" w:hAnsi="Calibri"/>
        <w:b/>
        <w:sz w:val="22"/>
        <w:szCs w:val="22"/>
      </w:rPr>
      <w:t>JMKN</w:t>
    </w:r>
    <w:r w:rsidR="00500F3A">
      <w:rPr>
        <w:rFonts w:ascii="Calibri" w:hAnsi="Calibri"/>
        <w:b/>
        <w:sz w:val="22"/>
        <w:szCs w:val="22"/>
      </w:rPr>
      <w:t>R</w:t>
    </w:r>
    <w:r w:rsidR="003E536A">
      <w:rPr>
        <w:rFonts w:ascii="Calibri" w:hAnsi="Calibri"/>
        <w:b/>
        <w:sz w:val="22"/>
        <w:szCs w:val="22"/>
      </w:rPr>
      <w:t>0622</w:t>
    </w:r>
    <w:r w:rsidR="002A64EE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13683E">
      <w:rPr>
        <w:rFonts w:ascii="Calibri" w:hAnsi="Calibri"/>
        <w:sz w:val="22"/>
        <w:szCs w:val="20"/>
      </w:rPr>
      <w:t xml:space="preserve">příloha č. </w:t>
    </w:r>
    <w:r w:rsidR="002532EB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D6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D6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57D5" w14:textId="77777777" w:rsidR="00D40674" w:rsidRDefault="00D40674" w:rsidP="004F2255">
    <w:pPr>
      <w:pStyle w:val="Zpat"/>
      <w:rPr>
        <w:sz w:val="22"/>
        <w:szCs w:val="22"/>
      </w:rPr>
    </w:pPr>
  </w:p>
  <w:p w14:paraId="35FA63AA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DC7B" w14:textId="77777777" w:rsidR="00440E5F" w:rsidRDefault="00440E5F">
      <w:r>
        <w:separator/>
      </w:r>
    </w:p>
  </w:footnote>
  <w:footnote w:type="continuationSeparator" w:id="0">
    <w:p w14:paraId="13BB955D" w14:textId="77777777" w:rsidR="00440E5F" w:rsidRDefault="00440E5F">
      <w:r>
        <w:continuationSeparator/>
      </w:r>
    </w:p>
  </w:footnote>
  <w:footnote w:id="1">
    <w:p w14:paraId="051B4606" w14:textId="30851DF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647DC2">
        <w:rPr>
          <w:rFonts w:ascii="Calibri" w:hAnsi="Calibri"/>
          <w:b/>
          <w:i/>
          <w:sz w:val="22"/>
        </w:rPr>
        <w:t>nabídkového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53845264">
    <w:abstractNumId w:val="30"/>
  </w:num>
  <w:num w:numId="2" w16cid:durableId="720250715">
    <w:abstractNumId w:val="9"/>
  </w:num>
  <w:num w:numId="3" w16cid:durableId="1671717540">
    <w:abstractNumId w:val="26"/>
  </w:num>
  <w:num w:numId="4" w16cid:durableId="572089028">
    <w:abstractNumId w:val="6"/>
  </w:num>
  <w:num w:numId="5" w16cid:durableId="6519319">
    <w:abstractNumId w:val="8"/>
  </w:num>
  <w:num w:numId="6" w16cid:durableId="1805151748">
    <w:abstractNumId w:val="3"/>
  </w:num>
  <w:num w:numId="7" w16cid:durableId="1192377425">
    <w:abstractNumId w:val="34"/>
  </w:num>
  <w:num w:numId="8" w16cid:durableId="1897349527">
    <w:abstractNumId w:val="12"/>
  </w:num>
  <w:num w:numId="9" w16cid:durableId="744836696">
    <w:abstractNumId w:val="14"/>
  </w:num>
  <w:num w:numId="10" w16cid:durableId="1606116993">
    <w:abstractNumId w:val="32"/>
  </w:num>
  <w:num w:numId="11" w16cid:durableId="21637516">
    <w:abstractNumId w:val="10"/>
  </w:num>
  <w:num w:numId="12" w16cid:durableId="22558885">
    <w:abstractNumId w:val="21"/>
  </w:num>
  <w:num w:numId="13" w16cid:durableId="1927767741">
    <w:abstractNumId w:val="27"/>
  </w:num>
  <w:num w:numId="14" w16cid:durableId="1300452717">
    <w:abstractNumId w:val="31"/>
  </w:num>
  <w:num w:numId="15" w16cid:durableId="1097824385">
    <w:abstractNumId w:val="4"/>
  </w:num>
  <w:num w:numId="16" w16cid:durableId="1795563365">
    <w:abstractNumId w:val="7"/>
  </w:num>
  <w:num w:numId="17" w16cid:durableId="1596474224">
    <w:abstractNumId w:val="25"/>
  </w:num>
  <w:num w:numId="18" w16cid:durableId="472648843">
    <w:abstractNumId w:val="16"/>
  </w:num>
  <w:num w:numId="19" w16cid:durableId="1612470033">
    <w:abstractNumId w:val="20"/>
  </w:num>
  <w:num w:numId="20" w16cid:durableId="210074576">
    <w:abstractNumId w:val="33"/>
  </w:num>
  <w:num w:numId="21" w16cid:durableId="1075205930">
    <w:abstractNumId w:val="28"/>
  </w:num>
  <w:num w:numId="22" w16cid:durableId="333649241">
    <w:abstractNumId w:val="24"/>
  </w:num>
  <w:num w:numId="23" w16cid:durableId="574707400">
    <w:abstractNumId w:val="29"/>
  </w:num>
  <w:num w:numId="24" w16cid:durableId="1474367702">
    <w:abstractNumId w:val="15"/>
  </w:num>
  <w:num w:numId="25" w16cid:durableId="1750498506">
    <w:abstractNumId w:val="17"/>
  </w:num>
  <w:num w:numId="26" w16cid:durableId="1374960065">
    <w:abstractNumId w:val="11"/>
  </w:num>
  <w:num w:numId="27" w16cid:durableId="1498111619">
    <w:abstractNumId w:val="0"/>
  </w:num>
  <w:num w:numId="28" w16cid:durableId="2014988056">
    <w:abstractNumId w:val="13"/>
  </w:num>
  <w:num w:numId="29" w16cid:durableId="35739265">
    <w:abstractNumId w:val="23"/>
  </w:num>
  <w:num w:numId="30" w16cid:durableId="798719074">
    <w:abstractNumId w:val="22"/>
  </w:num>
  <w:num w:numId="31" w16cid:durableId="1006176116">
    <w:abstractNumId w:val="5"/>
  </w:num>
  <w:num w:numId="32" w16cid:durableId="98062290">
    <w:abstractNumId w:val="19"/>
  </w:num>
  <w:num w:numId="33" w16cid:durableId="5650712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683E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32EB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64EE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36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E5F"/>
    <w:rsid w:val="00441EFD"/>
    <w:rsid w:val="0044248B"/>
    <w:rsid w:val="00443306"/>
    <w:rsid w:val="0044653F"/>
    <w:rsid w:val="004466FC"/>
    <w:rsid w:val="00450F3A"/>
    <w:rsid w:val="004518CE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0F3A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6845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47DC2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623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E5558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1981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D7B1B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315"/>
    <w:rsid w:val="00C64536"/>
    <w:rsid w:val="00C703E7"/>
    <w:rsid w:val="00C72274"/>
    <w:rsid w:val="00C7269E"/>
    <w:rsid w:val="00C7351C"/>
    <w:rsid w:val="00C75676"/>
    <w:rsid w:val="00C80291"/>
    <w:rsid w:val="00C81434"/>
    <w:rsid w:val="00C824E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7B54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AD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7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3BED1-8D1C-4259-BD1A-1496A49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2023-08-14T20:37:00Z</dcterms:modified>
</cp:coreProperties>
</file>